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0E365" w14:textId="1ED017AA" w:rsidR="00A374EF" w:rsidRPr="00047985" w:rsidRDefault="003F5DA4" w:rsidP="003F5DA4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15 APRIL 2021</w:t>
      </w:r>
      <w:r w:rsidR="004026EA" w:rsidRPr="00047985">
        <w:rPr>
          <w:rFonts w:ascii="Times New Roman" w:hAnsi="Times New Roman" w:cs="Times New Roman"/>
          <w:sz w:val="20"/>
          <w:szCs w:val="20"/>
        </w:rPr>
        <w:t xml:space="preserve"> MEETING OF THE VANCOUVER SENATE</w:t>
      </w:r>
    </w:p>
    <w:tbl>
      <w:tblPr>
        <w:tblW w:w="91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2280"/>
        <w:gridCol w:w="2280"/>
        <w:gridCol w:w="2280"/>
      </w:tblGrid>
      <w:tr w:rsidR="00A374EF" w:rsidRPr="00047985" w14:paraId="4A859355" w14:textId="77777777" w:rsidTr="00C1484F">
        <w:trPr>
          <w:trHeight w:val="1175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4693" w14:textId="77777777" w:rsidR="00A374EF" w:rsidRPr="00047985" w:rsidRDefault="004026EA">
            <w:pPr>
              <w:pStyle w:val="TableStyle2"/>
              <w:rPr>
                <w:rFonts w:ascii="Times New Roman" w:hAnsi="Times New Roman" w:cs="Times New Roman"/>
              </w:rPr>
            </w:pPr>
            <w:r w:rsidRPr="00047985">
              <w:rPr>
                <w:rFonts w:ascii="Times New Roman" w:hAnsi="Times New Roman" w:cs="Times New Roman"/>
              </w:rPr>
              <w:t>MOTION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047AD" w14:textId="77777777" w:rsidR="00A374EF" w:rsidRPr="00047985" w:rsidRDefault="004026EA">
            <w:pPr>
              <w:pStyle w:val="TableStyle2"/>
              <w:rPr>
                <w:rFonts w:ascii="Times New Roman" w:hAnsi="Times New Roman" w:cs="Times New Roman"/>
              </w:rPr>
            </w:pPr>
            <w:r w:rsidRPr="00047985">
              <w:rPr>
                <w:rFonts w:ascii="Times New Roman" w:hAnsi="Times New Roman" w:cs="Times New Roman"/>
              </w:rPr>
              <w:t>VOTE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A7C43" w14:textId="77777777" w:rsidR="00A374EF" w:rsidRPr="00047985" w:rsidRDefault="004026EA">
            <w:pPr>
              <w:pStyle w:val="TableStyle2"/>
              <w:rPr>
                <w:rFonts w:ascii="Times New Roman" w:hAnsi="Times New Roman" w:cs="Times New Roman"/>
              </w:rPr>
            </w:pPr>
            <w:r w:rsidRPr="00047985">
              <w:rPr>
                <w:rFonts w:ascii="Times New Roman" w:hAnsi="Times New Roman" w:cs="Times New Roman"/>
              </w:rPr>
              <w:t>STATUS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DC399" w14:textId="77777777" w:rsidR="00A374EF" w:rsidRPr="00047985" w:rsidRDefault="004026EA">
            <w:pPr>
              <w:pStyle w:val="TableStyle2"/>
              <w:rPr>
                <w:rFonts w:ascii="Times New Roman" w:hAnsi="Times New Roman" w:cs="Times New Roman"/>
              </w:rPr>
            </w:pPr>
            <w:r w:rsidRPr="00047985">
              <w:rPr>
                <w:rFonts w:ascii="Times New Roman" w:hAnsi="Times New Roman" w:cs="Times New Roman"/>
              </w:rPr>
              <w:t>COMMITTEE THAT RECOMMENDED THE MOTION/SUBSECTION OF DOCKET WHERE MOTION CAN BE FOUND</w:t>
            </w:r>
          </w:p>
        </w:tc>
      </w:tr>
      <w:tr w:rsidR="00A374EF" w:rsidRPr="00047985" w14:paraId="3B697D06" w14:textId="77777777" w:rsidTr="00C1484F">
        <w:trPr>
          <w:trHeight w:val="1788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FA0D" w14:textId="3390BCE6" w:rsidR="00A374EF" w:rsidRPr="00047985" w:rsidRDefault="003F5DA4">
            <w:pPr>
              <w:pStyle w:val="TableStyle2"/>
              <w:rPr>
                <w:rFonts w:ascii="Times New Roman" w:hAnsi="Times New Roman" w:cs="Times New Roman"/>
              </w:rPr>
            </w:pPr>
            <w:r w:rsidRPr="001727A0">
              <w:rPr>
                <w:rFonts w:ascii="Times New Roman" w:hAnsi="Times New Roman" w:cs="Times New Roman"/>
                <w:i/>
                <w:iCs/>
              </w:rPr>
              <w:t xml:space="preserve">That the Minutes of the Meeting of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17 March 2021 </w:t>
            </w:r>
            <w:r w:rsidRPr="001727A0">
              <w:rPr>
                <w:rFonts w:ascii="Times New Roman" w:hAnsi="Times New Roman" w:cs="Times New Roman"/>
                <w:i/>
                <w:iCs/>
              </w:rPr>
              <w:t>be adopted as corrected.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73DB" w14:textId="6B1CF548" w:rsidR="00A374EF" w:rsidRPr="00047985" w:rsidRDefault="003F5DA4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355B3" w14:textId="181E2BF1" w:rsidR="00A374EF" w:rsidRPr="00047985" w:rsidRDefault="003F5DA4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DD48E" w14:textId="2FFC17EB" w:rsidR="00A374EF" w:rsidRDefault="00C1484F">
            <w:pPr>
              <w:pStyle w:val="TableStyle2"/>
              <w:rPr>
                <w:rFonts w:ascii="Times New Roman" w:hAnsi="Times New Roman" w:cs="Times New Roman"/>
              </w:rPr>
            </w:pPr>
            <w:r w:rsidRPr="00047985">
              <w:rPr>
                <w:rFonts w:ascii="Times New Roman" w:hAnsi="Times New Roman" w:cs="Times New Roman"/>
              </w:rPr>
              <w:t>Agenda Committee</w:t>
            </w:r>
          </w:p>
          <w:p w14:paraId="752E67DD" w14:textId="5DEEE76A" w:rsidR="00E23495" w:rsidRDefault="00E23495">
            <w:pPr>
              <w:pStyle w:val="TableStyle2"/>
              <w:rPr>
                <w:rFonts w:ascii="Times New Roman" w:hAnsi="Times New Roman" w:cs="Times New Roman"/>
              </w:rPr>
            </w:pPr>
            <w:r w:rsidRPr="00E23495">
              <w:rPr>
                <w:rFonts w:ascii="Times New Roman" w:hAnsi="Times New Roman" w:cs="Times New Roman"/>
              </w:rPr>
              <w:t xml:space="preserve">(docket pages </w:t>
            </w:r>
            <w:r>
              <w:rPr>
                <w:rFonts w:ascii="Times New Roman" w:hAnsi="Times New Roman" w:cs="Times New Roman"/>
              </w:rPr>
              <w:t>4</w:t>
            </w:r>
            <w:r w:rsidRPr="00E234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</w:t>
            </w:r>
            <w:r w:rsidRPr="00E23495">
              <w:rPr>
                <w:rFonts w:ascii="Times New Roman" w:hAnsi="Times New Roman" w:cs="Times New Roman"/>
              </w:rPr>
              <w:t>)</w:t>
            </w:r>
          </w:p>
          <w:p w14:paraId="4CE402F2" w14:textId="77777777" w:rsidR="00E23495" w:rsidRDefault="00E23495" w:rsidP="00E23495">
            <w:pPr>
              <w:rPr>
                <w:rFonts w:eastAsia="Helvetica"/>
                <w:color w:val="000000"/>
                <w:sz w:val="20"/>
                <w:szCs w:val="20"/>
              </w:rPr>
            </w:pPr>
          </w:p>
          <w:p w14:paraId="7B52BBD0" w14:textId="77777777" w:rsidR="00E23495" w:rsidRDefault="00E23495" w:rsidP="00E23495">
            <w:pPr>
              <w:jc w:val="right"/>
            </w:pPr>
          </w:p>
          <w:p w14:paraId="08ABA1C3" w14:textId="6251E889" w:rsidR="00E23495" w:rsidRPr="00E23495" w:rsidRDefault="00E23495" w:rsidP="00E23495">
            <w:pPr>
              <w:jc w:val="right"/>
            </w:pPr>
          </w:p>
        </w:tc>
      </w:tr>
      <w:tr w:rsidR="00A374EF" w:rsidRPr="00047985" w14:paraId="7FB076D3" w14:textId="77777777" w:rsidTr="00C1484F">
        <w:trPr>
          <w:trHeight w:val="1386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47E0" w14:textId="29BB2B10" w:rsidR="003F5DA4" w:rsidRPr="003F5DA4" w:rsidRDefault="003F5DA4" w:rsidP="003F5DA4">
            <w:pPr>
              <w:rPr>
                <w:i/>
                <w:iCs/>
                <w:sz w:val="20"/>
                <w:szCs w:val="20"/>
              </w:rPr>
            </w:pPr>
            <w:r w:rsidRPr="003F5DA4">
              <w:rPr>
                <w:i/>
                <w:iCs/>
                <w:sz w:val="20"/>
                <w:szCs w:val="20"/>
              </w:rPr>
              <w:t>5a</w:t>
            </w:r>
            <w:r>
              <w:rPr>
                <w:i/>
                <w:iCs/>
                <w:sz w:val="20"/>
                <w:szCs w:val="20"/>
              </w:rPr>
              <w:t>.</w:t>
            </w:r>
            <w:r>
              <w:t xml:space="preserve"> </w:t>
            </w:r>
            <w:r w:rsidRPr="003F5DA4">
              <w:rPr>
                <w:i/>
                <w:iCs/>
                <w:sz w:val="20"/>
                <w:szCs w:val="20"/>
              </w:rPr>
              <w:t>That Senate approve revisions to the Withdrawals, Academic Leave, and Letter</w:t>
            </w:r>
          </w:p>
          <w:p w14:paraId="56ACF782" w14:textId="6507263F" w:rsidR="00A374EF" w:rsidRPr="003F5DA4" w:rsidRDefault="003F5DA4" w:rsidP="003F5DA4">
            <w:pPr>
              <w:rPr>
                <w:sz w:val="20"/>
                <w:szCs w:val="20"/>
              </w:rPr>
            </w:pPr>
            <w:r w:rsidRPr="003F5DA4">
              <w:rPr>
                <w:i/>
                <w:iCs/>
                <w:sz w:val="20"/>
                <w:szCs w:val="20"/>
              </w:rPr>
              <w:t xml:space="preserve">of Permission Calendar entry set out in the proposal.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022DF" w14:textId="7AAEDCA4" w:rsidR="00A374EF" w:rsidRPr="00047985" w:rsidRDefault="003F5DA4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AD63" w14:textId="30AD58FC" w:rsidR="00A374EF" w:rsidRPr="00047985" w:rsidRDefault="003F5DA4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88E9A" w14:textId="77777777" w:rsidR="00A374EF" w:rsidRDefault="003F5DA4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Policy Committee</w:t>
            </w:r>
          </w:p>
          <w:p w14:paraId="541689C7" w14:textId="6B379D17" w:rsidR="0014335E" w:rsidRPr="00047985" w:rsidRDefault="0014335E">
            <w:pPr>
              <w:pStyle w:val="TableStyle2"/>
              <w:rPr>
                <w:rFonts w:ascii="Times New Roman" w:hAnsi="Times New Roman" w:cs="Times New Roman"/>
              </w:rPr>
            </w:pPr>
            <w:r w:rsidRPr="0014335E">
              <w:rPr>
                <w:rFonts w:ascii="Times New Roman" w:hAnsi="Times New Roman" w:cs="Times New Roman"/>
              </w:rPr>
              <w:t>(docket pages 26-28)</w:t>
            </w:r>
          </w:p>
        </w:tc>
      </w:tr>
      <w:tr w:rsidR="00A374EF" w:rsidRPr="00047985" w14:paraId="32DA26DA" w14:textId="77777777" w:rsidTr="00C1484F">
        <w:trPr>
          <w:trHeight w:val="1217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66EF" w14:textId="7855DDF0" w:rsidR="003F5DA4" w:rsidRPr="003F5DA4" w:rsidRDefault="003F5DA4" w:rsidP="003F5DA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  <w:r w:rsidRPr="003F5DA4">
              <w:rPr>
                <w:i/>
                <w:iCs/>
                <w:sz w:val="20"/>
                <w:szCs w:val="20"/>
              </w:rPr>
              <w:t>b. “That Senate approve Policy V-102 Examination Hardships and Clashes to</w:t>
            </w:r>
          </w:p>
          <w:p w14:paraId="2FCB6D32" w14:textId="343710DF" w:rsidR="00A374EF" w:rsidRPr="00047985" w:rsidRDefault="003F5DA4" w:rsidP="003F5DA4">
            <w:pPr>
              <w:rPr>
                <w:i/>
                <w:iCs/>
                <w:sz w:val="20"/>
                <w:szCs w:val="20"/>
              </w:rPr>
            </w:pPr>
            <w:r w:rsidRPr="003F5DA4">
              <w:rPr>
                <w:i/>
                <w:iCs/>
                <w:sz w:val="20"/>
                <w:szCs w:val="20"/>
              </w:rPr>
              <w:t xml:space="preserve">replace Policy J-102 Examination Hardships and Clashes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EA69" w14:textId="1BF7ACEE" w:rsidR="00A374EF" w:rsidRPr="00047985" w:rsidRDefault="003F5DA4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5906A" w14:textId="5E08CD83" w:rsidR="00A374EF" w:rsidRPr="00047985" w:rsidRDefault="003F5DA4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82029" w14:textId="77777777" w:rsidR="00A374EF" w:rsidRDefault="003F5DA4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Policy Committee</w:t>
            </w:r>
          </w:p>
          <w:p w14:paraId="16721D49" w14:textId="1BEEAB23" w:rsidR="0014335E" w:rsidRPr="00047985" w:rsidRDefault="0014335E">
            <w:pPr>
              <w:pStyle w:val="TableStyle2"/>
              <w:rPr>
                <w:rFonts w:ascii="Times New Roman" w:hAnsi="Times New Roman" w:cs="Times New Roman"/>
              </w:rPr>
            </w:pPr>
            <w:r w:rsidRPr="0014335E">
              <w:rPr>
                <w:rFonts w:ascii="Times New Roman" w:hAnsi="Times New Roman" w:cs="Times New Roman"/>
              </w:rPr>
              <w:t>(docket pages 29-34)</w:t>
            </w:r>
          </w:p>
        </w:tc>
      </w:tr>
      <w:tr w:rsidR="00A374EF" w:rsidRPr="00047985" w14:paraId="2BD40300" w14:textId="77777777" w:rsidTr="0014335E">
        <w:trPr>
          <w:trHeight w:val="914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C3DA3" w14:textId="77777777" w:rsidR="003F5DA4" w:rsidRPr="003F5DA4" w:rsidRDefault="003F5DA4" w:rsidP="003F5DA4">
            <w:pPr>
              <w:pStyle w:val="TableStyle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6a. </w:t>
            </w:r>
            <w:r w:rsidRPr="003F5DA4">
              <w:rPr>
                <w:rFonts w:ascii="Times New Roman" w:hAnsi="Times New Roman" w:cs="Times New Roman"/>
                <w:i/>
                <w:iCs/>
              </w:rPr>
              <w:t>That Senate Endorse in Principle the UBC Indigenous Strategic Plan 2020, as</w:t>
            </w:r>
          </w:p>
          <w:p w14:paraId="4352A407" w14:textId="2F96C751" w:rsidR="00A374EF" w:rsidRPr="003F5DA4" w:rsidRDefault="003F5DA4" w:rsidP="003F5DA4">
            <w:pPr>
              <w:pStyle w:val="TableStyle2"/>
              <w:rPr>
                <w:rFonts w:ascii="Times New Roman" w:hAnsi="Times New Roman" w:cs="Times New Roman"/>
                <w:i/>
                <w:iCs/>
              </w:rPr>
            </w:pPr>
            <w:r w:rsidRPr="003F5DA4">
              <w:rPr>
                <w:rFonts w:ascii="Times New Roman" w:hAnsi="Times New Roman" w:cs="Times New Roman"/>
                <w:i/>
                <w:iCs/>
              </w:rPr>
              <w:t>attached.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B877E" w14:textId="0FEC8EE2" w:rsidR="00A374EF" w:rsidRPr="00047985" w:rsidRDefault="003F5DA4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9DCA4" w14:textId="577D91D4" w:rsidR="00A374EF" w:rsidRPr="00047985" w:rsidRDefault="003F5DA4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5EA0F" w14:textId="77777777" w:rsidR="00A374EF" w:rsidRDefault="003F5DA4">
            <w:pPr>
              <w:pStyle w:val="TableStyle2"/>
              <w:rPr>
                <w:rFonts w:ascii="Times New Roman" w:hAnsi="Times New Roman" w:cs="Times New Roman"/>
              </w:rPr>
            </w:pPr>
            <w:r w:rsidRPr="00047985">
              <w:rPr>
                <w:rFonts w:ascii="Times New Roman" w:hAnsi="Times New Roman" w:cs="Times New Roman"/>
              </w:rPr>
              <w:t>Agenda Committee</w:t>
            </w:r>
          </w:p>
          <w:p w14:paraId="12D260B0" w14:textId="33004D68" w:rsidR="0014335E" w:rsidRPr="00047985" w:rsidRDefault="0014335E">
            <w:pPr>
              <w:pStyle w:val="TableStyle2"/>
              <w:rPr>
                <w:rFonts w:ascii="Times New Roman" w:hAnsi="Times New Roman" w:cs="Times New Roman"/>
              </w:rPr>
            </w:pPr>
            <w:r w:rsidRPr="0014335E">
              <w:rPr>
                <w:rFonts w:ascii="Times New Roman" w:hAnsi="Times New Roman" w:cs="Times New Roman"/>
              </w:rPr>
              <w:t>(docket pages 35-75)</w:t>
            </w:r>
          </w:p>
        </w:tc>
      </w:tr>
      <w:tr w:rsidR="00A374EF" w:rsidRPr="00047985" w14:paraId="34BEF812" w14:textId="77777777" w:rsidTr="003F5DA4">
        <w:trPr>
          <w:trHeight w:val="1004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E047" w14:textId="45B88C80" w:rsidR="00A374EF" w:rsidRPr="00047985" w:rsidRDefault="003F5DA4" w:rsidP="00251B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6b. That the motion regarding roll call votes be referred to the Agenda Committee.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FF65D" w14:textId="5967B159" w:rsidR="00A374EF" w:rsidRPr="00047985" w:rsidRDefault="003F5DA4" w:rsidP="00047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AF6ED" w14:textId="5C8CFFDE" w:rsidR="00A374EF" w:rsidRPr="00047985" w:rsidRDefault="003F5DA4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8ADD" w14:textId="53F2DE32" w:rsidR="00A374EF" w:rsidRPr="00047985" w:rsidRDefault="003F5DA4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Motion from the floor –</w:t>
            </w:r>
            <w:r w:rsidRPr="003F5DA4">
              <w:rPr>
                <w:rFonts w:ascii="Times New Roman" w:hAnsi="Times New Roman" w:cs="Times New Roman"/>
              </w:rPr>
              <w:t>Sathish Gopalakrishnan</w:t>
            </w:r>
          </w:p>
        </w:tc>
      </w:tr>
      <w:tr w:rsidR="00A374EF" w:rsidRPr="00047985" w14:paraId="25FF6F2C" w14:textId="77777777" w:rsidTr="00C1484F">
        <w:trPr>
          <w:trHeight w:val="1961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B21A8" w14:textId="480C182C" w:rsidR="00BF3983" w:rsidRDefault="00BF3983" w:rsidP="00BF398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6c.</w:t>
            </w:r>
          </w:p>
          <w:p w14:paraId="1BC60249" w14:textId="5EAE16BC" w:rsidR="00BF3983" w:rsidRPr="00BF3983" w:rsidRDefault="00BF3983" w:rsidP="00BF3983">
            <w:pPr>
              <w:rPr>
                <w:i/>
                <w:iCs/>
                <w:sz w:val="20"/>
                <w:szCs w:val="20"/>
              </w:rPr>
            </w:pPr>
            <w:r w:rsidRPr="00BF3983">
              <w:rPr>
                <w:i/>
                <w:iCs/>
                <w:sz w:val="20"/>
                <w:szCs w:val="20"/>
              </w:rPr>
              <w:t>1) That the rules of the Convocation be suspended until 31 December 2021 to allow</w:t>
            </w:r>
          </w:p>
          <w:p w14:paraId="1652603F" w14:textId="77777777" w:rsidR="00BF3983" w:rsidRPr="00BF3983" w:rsidRDefault="00BF3983" w:rsidP="00BF3983">
            <w:pPr>
              <w:rPr>
                <w:i/>
                <w:iCs/>
                <w:sz w:val="20"/>
                <w:szCs w:val="20"/>
              </w:rPr>
            </w:pPr>
            <w:r w:rsidRPr="00BF3983">
              <w:rPr>
                <w:i/>
                <w:iCs/>
                <w:sz w:val="20"/>
                <w:szCs w:val="20"/>
              </w:rPr>
              <w:t>remote attendance at Meetings of the Convocation via such remote attendance means as</w:t>
            </w:r>
          </w:p>
          <w:p w14:paraId="71430D6D" w14:textId="77777777" w:rsidR="00BF3983" w:rsidRPr="00BF3983" w:rsidRDefault="00BF3983" w:rsidP="00BF3983">
            <w:pPr>
              <w:rPr>
                <w:i/>
                <w:iCs/>
                <w:sz w:val="20"/>
                <w:szCs w:val="20"/>
              </w:rPr>
            </w:pPr>
            <w:r w:rsidRPr="00BF3983">
              <w:rPr>
                <w:i/>
                <w:iCs/>
                <w:sz w:val="20"/>
                <w:szCs w:val="20"/>
              </w:rPr>
              <w:t>deemed acceptable to the Secretary to the Convocation;</w:t>
            </w:r>
          </w:p>
          <w:p w14:paraId="3DE5768C" w14:textId="77777777" w:rsidR="00BF3983" w:rsidRDefault="00BF3983" w:rsidP="00BF3983">
            <w:pPr>
              <w:rPr>
                <w:i/>
                <w:iCs/>
                <w:sz w:val="20"/>
                <w:szCs w:val="20"/>
              </w:rPr>
            </w:pPr>
          </w:p>
          <w:p w14:paraId="346705CF" w14:textId="13083BA9" w:rsidR="00BF3983" w:rsidRPr="00BF3983" w:rsidRDefault="00BF3983" w:rsidP="00BF3983">
            <w:pPr>
              <w:rPr>
                <w:i/>
                <w:iCs/>
                <w:sz w:val="20"/>
                <w:szCs w:val="20"/>
              </w:rPr>
            </w:pPr>
            <w:r w:rsidRPr="00BF3983">
              <w:rPr>
                <w:i/>
                <w:iCs/>
                <w:sz w:val="20"/>
                <w:szCs w:val="20"/>
              </w:rPr>
              <w:t>2) That the regular Meetings of the Convocation in May and June and November 2021 be</w:t>
            </w:r>
          </w:p>
          <w:p w14:paraId="6F56AFBC" w14:textId="77777777" w:rsidR="00BF3983" w:rsidRPr="00BF3983" w:rsidRDefault="00BF3983" w:rsidP="00BF3983">
            <w:pPr>
              <w:rPr>
                <w:i/>
                <w:iCs/>
                <w:sz w:val="20"/>
                <w:szCs w:val="20"/>
              </w:rPr>
            </w:pPr>
            <w:r w:rsidRPr="00BF3983">
              <w:rPr>
                <w:i/>
                <w:iCs/>
                <w:sz w:val="20"/>
                <w:szCs w:val="20"/>
              </w:rPr>
              <w:t>cancelled;</w:t>
            </w:r>
          </w:p>
          <w:p w14:paraId="03DE74FC" w14:textId="77777777" w:rsidR="00BF3983" w:rsidRDefault="00BF3983" w:rsidP="00BF3983">
            <w:pPr>
              <w:rPr>
                <w:i/>
                <w:iCs/>
                <w:sz w:val="20"/>
                <w:szCs w:val="20"/>
              </w:rPr>
            </w:pPr>
          </w:p>
          <w:p w14:paraId="6BA0C1D2" w14:textId="27019C85" w:rsidR="00BF3983" w:rsidRPr="00BF3983" w:rsidRDefault="00BF3983" w:rsidP="00BF3983">
            <w:pPr>
              <w:rPr>
                <w:i/>
                <w:iCs/>
                <w:sz w:val="20"/>
                <w:szCs w:val="20"/>
              </w:rPr>
            </w:pPr>
            <w:r w:rsidRPr="00BF3983">
              <w:rPr>
                <w:i/>
                <w:iCs/>
                <w:sz w:val="20"/>
                <w:szCs w:val="20"/>
              </w:rPr>
              <w:t>3) That formal meetings of the Convocation be called for May and November 2021, to</w:t>
            </w:r>
          </w:p>
          <w:p w14:paraId="11387F51" w14:textId="77777777" w:rsidR="00BF3983" w:rsidRPr="00BF3983" w:rsidRDefault="00BF3983" w:rsidP="00BF3983">
            <w:pPr>
              <w:rPr>
                <w:i/>
                <w:iCs/>
                <w:sz w:val="20"/>
                <w:szCs w:val="20"/>
              </w:rPr>
            </w:pPr>
            <w:r w:rsidRPr="00BF3983">
              <w:rPr>
                <w:i/>
                <w:iCs/>
                <w:sz w:val="20"/>
                <w:szCs w:val="20"/>
              </w:rPr>
              <w:t>directly follow the regularly-scheduled Senate meetings, such meetings to be convened</w:t>
            </w:r>
          </w:p>
          <w:p w14:paraId="3F78FACD" w14:textId="77777777" w:rsidR="00BF3983" w:rsidRPr="00BF3983" w:rsidRDefault="00BF3983" w:rsidP="00BF3983">
            <w:pPr>
              <w:rPr>
                <w:i/>
                <w:iCs/>
                <w:sz w:val="20"/>
                <w:szCs w:val="20"/>
              </w:rPr>
            </w:pPr>
            <w:r w:rsidRPr="00BF3983">
              <w:rPr>
                <w:i/>
                <w:iCs/>
                <w:sz w:val="20"/>
                <w:szCs w:val="20"/>
              </w:rPr>
              <w:t>via remote attendance of the Okanagan or Vancouver Senates and any other members of</w:t>
            </w:r>
          </w:p>
          <w:p w14:paraId="1F3A630A" w14:textId="77777777" w:rsidR="00BF3983" w:rsidRPr="00BF3983" w:rsidRDefault="00BF3983" w:rsidP="00BF3983">
            <w:pPr>
              <w:rPr>
                <w:i/>
                <w:iCs/>
                <w:sz w:val="20"/>
                <w:szCs w:val="20"/>
              </w:rPr>
            </w:pPr>
            <w:r w:rsidRPr="00BF3983">
              <w:rPr>
                <w:i/>
                <w:iCs/>
                <w:sz w:val="20"/>
                <w:szCs w:val="20"/>
              </w:rPr>
              <w:t>the Convocation who may be attending remotely; and</w:t>
            </w:r>
          </w:p>
          <w:p w14:paraId="4A1DD514" w14:textId="77777777" w:rsidR="00BF3983" w:rsidRDefault="00BF3983" w:rsidP="00BF3983">
            <w:pPr>
              <w:rPr>
                <w:i/>
                <w:iCs/>
                <w:sz w:val="20"/>
                <w:szCs w:val="20"/>
              </w:rPr>
            </w:pPr>
          </w:p>
          <w:p w14:paraId="1DF644EF" w14:textId="083A92C9" w:rsidR="00BF3983" w:rsidRPr="00BF3983" w:rsidRDefault="00BF3983" w:rsidP="00BF3983">
            <w:pPr>
              <w:rPr>
                <w:i/>
                <w:iCs/>
                <w:sz w:val="20"/>
                <w:szCs w:val="20"/>
              </w:rPr>
            </w:pPr>
            <w:r w:rsidRPr="00BF3983">
              <w:rPr>
                <w:i/>
                <w:iCs/>
                <w:sz w:val="20"/>
                <w:szCs w:val="20"/>
              </w:rPr>
              <w:t>4) That the rules of the Convocation be suspended for the May and November Meetings</w:t>
            </w:r>
          </w:p>
          <w:p w14:paraId="0BBF578C" w14:textId="77777777" w:rsidR="00BF3983" w:rsidRPr="00BF3983" w:rsidRDefault="00BF3983" w:rsidP="00BF3983">
            <w:pPr>
              <w:rPr>
                <w:i/>
                <w:iCs/>
                <w:sz w:val="20"/>
                <w:szCs w:val="20"/>
              </w:rPr>
            </w:pPr>
            <w:r w:rsidRPr="00BF3983">
              <w:rPr>
                <w:i/>
                <w:iCs/>
                <w:sz w:val="20"/>
                <w:szCs w:val="20"/>
              </w:rPr>
              <w:t>of the Convocation to limit the Order of Business to a Call to Order, Conferral of Degrees</w:t>
            </w:r>
          </w:p>
          <w:p w14:paraId="2C06B0B2" w14:textId="468E5DB7" w:rsidR="00A374EF" w:rsidRPr="00047985" w:rsidRDefault="00BF3983" w:rsidP="00BF3983">
            <w:pPr>
              <w:rPr>
                <w:i/>
                <w:iCs/>
                <w:sz w:val="20"/>
                <w:szCs w:val="20"/>
              </w:rPr>
            </w:pPr>
            <w:r w:rsidRPr="00BF3983">
              <w:rPr>
                <w:i/>
                <w:iCs/>
                <w:sz w:val="20"/>
                <w:szCs w:val="20"/>
              </w:rPr>
              <w:t>and Awarding of Diplomas and Certificates in absentia, and Adjournment.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55A12" w14:textId="072FBE29" w:rsidR="00A374EF" w:rsidRPr="00047985" w:rsidRDefault="00BF3983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For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D259E" w14:textId="0BCF348F" w:rsidR="00A374EF" w:rsidRPr="00047985" w:rsidRDefault="00BF3983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A0F4" w14:textId="77777777" w:rsidR="00A374EF" w:rsidRDefault="00BF3983">
            <w:pPr>
              <w:pStyle w:val="TableStyle2"/>
              <w:rPr>
                <w:rFonts w:ascii="Times New Roman" w:hAnsi="Times New Roman" w:cs="Times New Roman"/>
              </w:rPr>
            </w:pPr>
            <w:r w:rsidRPr="00047985">
              <w:rPr>
                <w:rFonts w:ascii="Times New Roman" w:hAnsi="Times New Roman" w:cs="Times New Roman"/>
              </w:rPr>
              <w:t>Agenda Committee</w:t>
            </w:r>
          </w:p>
          <w:p w14:paraId="61A8DBA7" w14:textId="1F0A2E80" w:rsidR="0014335E" w:rsidRPr="00047985" w:rsidRDefault="0014335E">
            <w:pPr>
              <w:pStyle w:val="TableStyle2"/>
              <w:rPr>
                <w:rFonts w:ascii="Times New Roman" w:hAnsi="Times New Roman" w:cs="Times New Roman"/>
              </w:rPr>
            </w:pPr>
            <w:r w:rsidRPr="0014335E">
              <w:rPr>
                <w:rFonts w:ascii="Times New Roman" w:hAnsi="Times New Roman" w:cs="Times New Roman"/>
              </w:rPr>
              <w:t>(docket page 77)</w:t>
            </w:r>
          </w:p>
        </w:tc>
      </w:tr>
      <w:tr w:rsidR="00A374EF" w:rsidRPr="00047985" w14:paraId="2A99E6F7" w14:textId="77777777" w:rsidTr="00C1484F">
        <w:trPr>
          <w:trHeight w:val="1354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C216" w14:textId="77777777" w:rsidR="00BF3983" w:rsidRPr="00BF3983" w:rsidRDefault="00BF3983" w:rsidP="00BF3983">
            <w:pPr>
              <w:rPr>
                <w:i/>
                <w:iCs/>
                <w:sz w:val="20"/>
                <w:szCs w:val="20"/>
              </w:rPr>
            </w:pPr>
            <w:r w:rsidRPr="00BF3983">
              <w:rPr>
                <w:i/>
                <w:iCs/>
                <w:sz w:val="20"/>
                <w:szCs w:val="20"/>
              </w:rPr>
              <w:t>That Senate accept the awards as listed, that they be forwarded to the Board of</w:t>
            </w:r>
          </w:p>
          <w:p w14:paraId="5358B084" w14:textId="688847D0" w:rsidR="00A374EF" w:rsidRPr="00BF3983" w:rsidRDefault="00BF3983" w:rsidP="00BF3983">
            <w:pPr>
              <w:rPr>
                <w:i/>
                <w:iCs/>
                <w:sz w:val="20"/>
                <w:szCs w:val="20"/>
              </w:rPr>
            </w:pPr>
            <w:r w:rsidRPr="00BF3983">
              <w:rPr>
                <w:i/>
                <w:iCs/>
                <w:sz w:val="20"/>
                <w:szCs w:val="20"/>
              </w:rPr>
              <w:t>Governors for approval, and that letters of thanks be sent to the donors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8A760" w14:textId="088C5343" w:rsidR="00A374EF" w:rsidRPr="00047985" w:rsidRDefault="00BF3983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C52D" w14:textId="76CE525D" w:rsidR="00A374EF" w:rsidRPr="00047985" w:rsidRDefault="00BF3983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8EE0" w14:textId="77777777" w:rsidR="00A374EF" w:rsidRDefault="004026EA">
            <w:pPr>
              <w:pStyle w:val="TableStyle2"/>
              <w:rPr>
                <w:rFonts w:ascii="Times New Roman" w:hAnsi="Times New Roman" w:cs="Times New Roman"/>
              </w:rPr>
            </w:pPr>
            <w:r w:rsidRPr="00047985">
              <w:rPr>
                <w:rFonts w:ascii="Times New Roman" w:hAnsi="Times New Roman" w:cs="Times New Roman"/>
              </w:rPr>
              <w:t xml:space="preserve"> </w:t>
            </w:r>
            <w:r w:rsidR="00BF3983">
              <w:rPr>
                <w:rFonts w:ascii="Times New Roman" w:hAnsi="Times New Roman" w:cs="Times New Roman"/>
              </w:rPr>
              <w:t>Awards Committee</w:t>
            </w:r>
          </w:p>
          <w:p w14:paraId="70CE04C5" w14:textId="0FF552A4" w:rsidR="0014335E" w:rsidRPr="00047985" w:rsidRDefault="0014335E">
            <w:pPr>
              <w:pStyle w:val="TableStyle2"/>
              <w:rPr>
                <w:rFonts w:ascii="Times New Roman" w:hAnsi="Times New Roman" w:cs="Times New Roman"/>
              </w:rPr>
            </w:pPr>
            <w:r w:rsidRPr="0014335E">
              <w:rPr>
                <w:rFonts w:ascii="Times New Roman" w:hAnsi="Times New Roman" w:cs="Times New Roman"/>
              </w:rPr>
              <w:t>(docket pages 78-88)</w:t>
            </w:r>
          </w:p>
        </w:tc>
      </w:tr>
      <w:tr w:rsidR="00A374EF" w:rsidRPr="00047985" w14:paraId="0A8B8F70" w14:textId="77777777" w:rsidTr="0014335E">
        <w:trPr>
          <w:trHeight w:val="2345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081A1" w14:textId="77777777" w:rsidR="00BF3983" w:rsidRPr="00BF3983" w:rsidRDefault="00BF3983" w:rsidP="00BF3983">
            <w:pPr>
              <w:rPr>
                <w:i/>
                <w:iCs/>
                <w:sz w:val="20"/>
                <w:szCs w:val="20"/>
              </w:rPr>
            </w:pPr>
            <w:r w:rsidRPr="00BF3983">
              <w:rPr>
                <w:i/>
                <w:iCs/>
                <w:sz w:val="20"/>
                <w:szCs w:val="20"/>
              </w:rPr>
              <w:lastRenderedPageBreak/>
              <w:t>That the new programs, new courses, new course code and revised course codes</w:t>
            </w:r>
          </w:p>
          <w:p w14:paraId="0C09F0F5" w14:textId="77777777" w:rsidR="00BF3983" w:rsidRPr="00BF3983" w:rsidRDefault="00BF3983" w:rsidP="00BF3983">
            <w:pPr>
              <w:rPr>
                <w:i/>
                <w:iCs/>
                <w:sz w:val="20"/>
                <w:szCs w:val="20"/>
              </w:rPr>
            </w:pPr>
            <w:r w:rsidRPr="00BF3983">
              <w:rPr>
                <w:i/>
                <w:iCs/>
                <w:sz w:val="20"/>
                <w:szCs w:val="20"/>
              </w:rPr>
              <w:t>brought forward by the Faculties of Arts, Graduate and Postdoctoral Studies</w:t>
            </w:r>
          </w:p>
          <w:p w14:paraId="410B787A" w14:textId="74EF78E2" w:rsidR="00A374EF" w:rsidRPr="00047985" w:rsidRDefault="00BF3983" w:rsidP="00BF3983">
            <w:pPr>
              <w:rPr>
                <w:i/>
                <w:iCs/>
                <w:sz w:val="20"/>
                <w:szCs w:val="20"/>
              </w:rPr>
            </w:pPr>
            <w:r w:rsidRPr="00BF3983">
              <w:rPr>
                <w:i/>
                <w:iCs/>
                <w:sz w:val="20"/>
                <w:szCs w:val="20"/>
              </w:rPr>
              <w:t>(Education), Medicine, Pharmaceutical Sciences, and Science be approved.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B1C4" w14:textId="7FB48E60" w:rsidR="00A374EF" w:rsidRPr="00047985" w:rsidRDefault="00BF3983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5970E" w14:textId="53E5F9E3" w:rsidR="00A374EF" w:rsidRPr="00047985" w:rsidRDefault="00BF3983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584D" w14:textId="77777777" w:rsidR="00A374EF" w:rsidRDefault="00BF3983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Curriculum Committee</w:t>
            </w:r>
            <w:r w:rsidR="004026EA" w:rsidRPr="00047985">
              <w:rPr>
                <w:rFonts w:ascii="Times New Roman" w:hAnsi="Times New Roman" w:cs="Times New Roman"/>
              </w:rPr>
              <w:t xml:space="preserve"> </w:t>
            </w:r>
          </w:p>
          <w:p w14:paraId="4B40A876" w14:textId="26AE5DBE" w:rsidR="0014335E" w:rsidRPr="00047985" w:rsidRDefault="0014335E">
            <w:pPr>
              <w:pStyle w:val="TableStyle2"/>
              <w:rPr>
                <w:rFonts w:ascii="Times New Roman" w:hAnsi="Times New Roman" w:cs="Times New Roman"/>
              </w:rPr>
            </w:pPr>
            <w:r w:rsidRPr="0014335E">
              <w:rPr>
                <w:rFonts w:ascii="Times New Roman" w:hAnsi="Times New Roman" w:cs="Times New Roman"/>
              </w:rPr>
              <w:t>(docket pages 89-178)</w:t>
            </w:r>
          </w:p>
        </w:tc>
      </w:tr>
    </w:tbl>
    <w:p w14:paraId="270A63A0" w14:textId="77777777" w:rsidR="00A374EF" w:rsidRPr="00047985" w:rsidRDefault="00A374EF">
      <w:pPr>
        <w:pStyle w:val="Body"/>
        <w:rPr>
          <w:rFonts w:ascii="Times New Roman" w:hAnsi="Times New Roman" w:cs="Times New Roman"/>
          <w:sz w:val="20"/>
          <w:szCs w:val="20"/>
        </w:rPr>
      </w:pPr>
    </w:p>
    <w:sectPr w:rsidR="00A374EF" w:rsidRPr="0004798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AFDBD" w14:textId="77777777" w:rsidR="002563C8" w:rsidRDefault="002563C8">
      <w:r>
        <w:separator/>
      </w:r>
    </w:p>
  </w:endnote>
  <w:endnote w:type="continuationSeparator" w:id="0">
    <w:p w14:paraId="7EA121E4" w14:textId="77777777" w:rsidR="002563C8" w:rsidRDefault="0025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B6173" w14:textId="77777777" w:rsidR="00A374EF" w:rsidRDefault="00A374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070C9" w14:textId="77777777" w:rsidR="002563C8" w:rsidRDefault="002563C8">
      <w:r>
        <w:separator/>
      </w:r>
    </w:p>
  </w:footnote>
  <w:footnote w:type="continuationSeparator" w:id="0">
    <w:p w14:paraId="47DF0247" w14:textId="77777777" w:rsidR="002563C8" w:rsidRDefault="0025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8B0B" w14:textId="77777777" w:rsidR="00A374EF" w:rsidRDefault="00A374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EF"/>
    <w:rsid w:val="00047985"/>
    <w:rsid w:val="0014335E"/>
    <w:rsid w:val="00251B39"/>
    <w:rsid w:val="002563C8"/>
    <w:rsid w:val="0030680A"/>
    <w:rsid w:val="003F5DA4"/>
    <w:rsid w:val="004026EA"/>
    <w:rsid w:val="00804382"/>
    <w:rsid w:val="00835192"/>
    <w:rsid w:val="00864A46"/>
    <w:rsid w:val="009055AA"/>
    <w:rsid w:val="00A374EF"/>
    <w:rsid w:val="00BF3983"/>
    <w:rsid w:val="00C1484F"/>
    <w:rsid w:val="00E23495"/>
    <w:rsid w:val="00F43B8A"/>
    <w:rsid w:val="00F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CB36"/>
  <w15:docId w15:val="{CD0599D1-1E6F-4E35-A1A7-DD3FB40A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Anisha</dc:creator>
  <cp:lastModifiedBy>Anisha</cp:lastModifiedBy>
  <cp:revision>7</cp:revision>
  <dcterms:created xsi:type="dcterms:W3CDTF">2021-04-15T17:49:00Z</dcterms:created>
  <dcterms:modified xsi:type="dcterms:W3CDTF">2021-04-15T18:53:00Z</dcterms:modified>
</cp:coreProperties>
</file>